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ayout w:type="fixed"/>
        <w:tblLook w:val="04A0" w:firstRow="1" w:lastRow="0" w:firstColumn="1" w:lastColumn="0" w:noHBand="0" w:noVBand="1"/>
      </w:tblPr>
      <w:tblGrid>
        <w:gridCol w:w="9648"/>
      </w:tblGrid>
      <w:tr w:rsidR="007D1A69" w:rsidRPr="00C30FB6" w:rsidTr="007769C4">
        <w:tc>
          <w:tcPr>
            <w:tcW w:w="9648" w:type="dxa"/>
          </w:tcPr>
          <w:p w:rsidR="007D1A69" w:rsidRPr="00C30FB6" w:rsidRDefault="007769C4" w:rsidP="007769C4">
            <w:pPr>
              <w:keepNext w:val="0"/>
              <w:spacing w:line="360" w:lineRule="auto"/>
              <w:ind w:firstLine="0"/>
              <w:jc w:val="center"/>
              <w:rPr>
                <w:szCs w:val="28"/>
              </w:rPr>
            </w:pPr>
            <w:bookmarkStart w:id="0" w:name="_GoBack"/>
            <w:bookmarkEnd w:id="0"/>
            <w:r>
              <w:rPr>
                <w:szCs w:val="28"/>
              </w:rPr>
              <w:t>Темы рефератов</w:t>
            </w:r>
          </w:p>
        </w:tc>
      </w:tr>
      <w:tr w:rsidR="007769C4" w:rsidRPr="00C30FB6" w:rsidTr="007769C4">
        <w:tc>
          <w:tcPr>
            <w:tcW w:w="9648" w:type="dxa"/>
          </w:tcPr>
          <w:p w:rsidR="007769C4" w:rsidRDefault="007769C4" w:rsidP="00D776E8">
            <w:pPr>
              <w:keepNext w:val="0"/>
              <w:spacing w:line="360" w:lineRule="auto"/>
              <w:ind w:firstLine="0"/>
              <w:jc w:val="left"/>
              <w:rPr>
                <w:b/>
                <w:szCs w:val="28"/>
              </w:rPr>
            </w:pPr>
            <w:r w:rsidRPr="007F3AB1">
              <w:rPr>
                <w:b/>
                <w:color w:val="FF0000"/>
                <w:szCs w:val="28"/>
              </w:rPr>
              <w:t>1.Понятие и стратегия инновационной деятельности в области хранения и переработки продукции растениеводства.</w:t>
            </w:r>
          </w:p>
        </w:tc>
      </w:tr>
      <w:tr w:rsidR="007D1A69" w:rsidRPr="00C30FB6" w:rsidTr="007769C4">
        <w:tc>
          <w:tcPr>
            <w:tcW w:w="9648" w:type="dxa"/>
          </w:tcPr>
          <w:p w:rsidR="00DD0B71" w:rsidRPr="007F3AB1" w:rsidRDefault="00D776E8" w:rsidP="00D776E8">
            <w:pPr>
              <w:keepNext w:val="0"/>
              <w:spacing w:line="360" w:lineRule="auto"/>
              <w:ind w:firstLine="0"/>
              <w:jc w:val="left"/>
              <w:rPr>
                <w:b/>
                <w:color w:val="FF0000"/>
                <w:szCs w:val="28"/>
              </w:rPr>
            </w:pPr>
            <w:r w:rsidRPr="007F3AB1">
              <w:rPr>
                <w:b/>
                <w:color w:val="FF0000"/>
                <w:szCs w:val="28"/>
              </w:rPr>
              <w:t xml:space="preserve">2. </w:t>
            </w:r>
            <w:r w:rsidR="007D1A69" w:rsidRPr="007F3AB1">
              <w:rPr>
                <w:b/>
                <w:color w:val="FF0000"/>
                <w:szCs w:val="28"/>
              </w:rPr>
              <w:t>Микроструктура и биохимия зерна и семян как объекта хранения и переработки</w:t>
            </w:r>
            <w:r w:rsidR="00DD0B71" w:rsidRPr="007F3AB1">
              <w:rPr>
                <w:b/>
                <w:color w:val="FF0000"/>
                <w:szCs w:val="28"/>
              </w:rPr>
              <w:t>.</w:t>
            </w:r>
          </w:p>
        </w:tc>
      </w:tr>
      <w:tr w:rsidR="007D1A69" w:rsidRPr="00C30FB6" w:rsidTr="007769C4">
        <w:tc>
          <w:tcPr>
            <w:tcW w:w="9648" w:type="dxa"/>
            <w:vAlign w:val="center"/>
          </w:tcPr>
          <w:p w:rsidR="007D1A69" w:rsidRPr="007F3AB1" w:rsidRDefault="007D1A69" w:rsidP="00D776E8">
            <w:pPr>
              <w:keepNext w:val="0"/>
              <w:spacing w:line="360" w:lineRule="auto"/>
              <w:ind w:firstLine="0"/>
              <w:jc w:val="left"/>
              <w:rPr>
                <w:b/>
                <w:color w:val="FF0000"/>
                <w:szCs w:val="28"/>
              </w:rPr>
            </w:pPr>
            <w:r w:rsidRPr="007F3AB1">
              <w:rPr>
                <w:b/>
                <w:color w:val="FF0000"/>
                <w:szCs w:val="28"/>
              </w:rPr>
              <w:t xml:space="preserve">Изменение химического состава зерна при переработке его в муку и крупу.  </w:t>
            </w:r>
          </w:p>
        </w:tc>
      </w:tr>
      <w:tr w:rsidR="007D1A69" w:rsidRPr="00C30FB6" w:rsidTr="007769C4">
        <w:tc>
          <w:tcPr>
            <w:tcW w:w="9648" w:type="dxa"/>
            <w:vAlign w:val="center"/>
          </w:tcPr>
          <w:p w:rsidR="007D1A69" w:rsidRPr="00C30FB6" w:rsidRDefault="007D1A69" w:rsidP="00DD0B71">
            <w:pPr>
              <w:keepNext w:val="0"/>
              <w:spacing w:line="360" w:lineRule="auto"/>
              <w:ind w:firstLine="0"/>
              <w:jc w:val="left"/>
              <w:rPr>
                <w:szCs w:val="28"/>
              </w:rPr>
            </w:pPr>
          </w:p>
        </w:tc>
      </w:tr>
      <w:tr w:rsidR="007D1A69" w:rsidRPr="00C30FB6" w:rsidTr="007769C4">
        <w:tc>
          <w:tcPr>
            <w:tcW w:w="9648" w:type="dxa"/>
            <w:vAlign w:val="center"/>
          </w:tcPr>
          <w:p w:rsidR="007D1A69" w:rsidRPr="00C30FB6" w:rsidRDefault="00DD0B71" w:rsidP="00D776E8">
            <w:pPr>
              <w:keepNext w:val="0"/>
              <w:spacing w:line="360" w:lineRule="auto"/>
              <w:ind w:firstLine="0"/>
              <w:jc w:val="left"/>
              <w:rPr>
                <w:szCs w:val="28"/>
              </w:rPr>
            </w:pPr>
            <w:r w:rsidRPr="007F3AB1">
              <w:rPr>
                <w:b/>
                <w:color w:val="FF0000"/>
                <w:szCs w:val="28"/>
              </w:rPr>
              <w:t>3.</w:t>
            </w:r>
            <w:r w:rsidR="00D776E8" w:rsidRPr="007F3AB1">
              <w:rPr>
                <w:b/>
                <w:color w:val="FF0000"/>
                <w:szCs w:val="28"/>
              </w:rPr>
              <w:t xml:space="preserve"> </w:t>
            </w:r>
            <w:r w:rsidR="007D1A69" w:rsidRPr="007F3AB1">
              <w:rPr>
                <w:b/>
                <w:color w:val="FF0000"/>
                <w:szCs w:val="28"/>
              </w:rPr>
              <w:t>Функциональные продукты питания.</w:t>
            </w:r>
            <w:r w:rsidR="007D1A69" w:rsidRPr="007F3AB1">
              <w:rPr>
                <w:color w:val="FF0000"/>
                <w:szCs w:val="28"/>
              </w:rPr>
              <w:t xml:space="preserve"> </w:t>
            </w:r>
          </w:p>
        </w:tc>
      </w:tr>
      <w:tr w:rsidR="007D1A69" w:rsidRPr="00C30FB6" w:rsidTr="00DD0B71">
        <w:trPr>
          <w:trHeight w:val="1180"/>
        </w:trPr>
        <w:tc>
          <w:tcPr>
            <w:tcW w:w="9648" w:type="dxa"/>
            <w:vAlign w:val="center"/>
          </w:tcPr>
          <w:p w:rsidR="007D1A69" w:rsidRPr="00C30FB6" w:rsidRDefault="00DD0B71" w:rsidP="00D776E8">
            <w:pPr>
              <w:keepNext w:val="0"/>
              <w:spacing w:line="360" w:lineRule="auto"/>
              <w:ind w:firstLine="0"/>
              <w:jc w:val="left"/>
              <w:rPr>
                <w:szCs w:val="28"/>
              </w:rPr>
            </w:pPr>
            <w:r w:rsidRPr="007F3AB1">
              <w:rPr>
                <w:b/>
                <w:color w:val="FF0000"/>
                <w:szCs w:val="28"/>
              </w:rPr>
              <w:t>4</w:t>
            </w:r>
            <w:r w:rsidR="00D776E8" w:rsidRPr="007F3AB1">
              <w:rPr>
                <w:b/>
                <w:color w:val="FF0000"/>
                <w:szCs w:val="28"/>
              </w:rPr>
              <w:t xml:space="preserve">. </w:t>
            </w:r>
            <w:r w:rsidR="007D1A69" w:rsidRPr="007F3AB1">
              <w:rPr>
                <w:b/>
                <w:color w:val="FF0000"/>
                <w:szCs w:val="28"/>
              </w:rPr>
              <w:t>Пищевая безопасность и основные критерии ее оценки.</w:t>
            </w:r>
          </w:p>
        </w:tc>
      </w:tr>
      <w:tr w:rsidR="007D1A69" w:rsidRPr="00C30FB6" w:rsidTr="007769C4">
        <w:tc>
          <w:tcPr>
            <w:tcW w:w="9648" w:type="dxa"/>
            <w:vAlign w:val="center"/>
          </w:tcPr>
          <w:p w:rsidR="007D1A69" w:rsidRPr="007769C4" w:rsidRDefault="00DD0B71" w:rsidP="00D776E8">
            <w:pPr>
              <w:keepNext w:val="0"/>
              <w:spacing w:line="360" w:lineRule="auto"/>
              <w:ind w:firstLine="0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  <w:r w:rsidR="00D776E8">
              <w:rPr>
                <w:b/>
                <w:szCs w:val="28"/>
              </w:rPr>
              <w:t xml:space="preserve">. </w:t>
            </w:r>
            <w:r w:rsidR="007D1A69" w:rsidRPr="00BD37C5">
              <w:rPr>
                <w:b/>
                <w:szCs w:val="28"/>
              </w:rPr>
              <w:t>Техническое обеспечение инновационных технологий</w:t>
            </w:r>
            <w:r w:rsidR="007D1A69">
              <w:rPr>
                <w:b/>
                <w:szCs w:val="28"/>
              </w:rPr>
              <w:t>.</w:t>
            </w:r>
          </w:p>
        </w:tc>
      </w:tr>
      <w:tr w:rsidR="007D1A69" w:rsidRPr="00C30FB6" w:rsidTr="007769C4">
        <w:tc>
          <w:tcPr>
            <w:tcW w:w="9648" w:type="dxa"/>
            <w:vAlign w:val="center"/>
          </w:tcPr>
          <w:p w:rsidR="007D1A69" w:rsidRPr="007769C4" w:rsidRDefault="00DD0B71" w:rsidP="00D776E8">
            <w:pPr>
              <w:keepNext w:val="0"/>
              <w:spacing w:line="360" w:lineRule="auto"/>
              <w:ind w:firstLine="0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  <w:r w:rsidR="00D776E8">
              <w:rPr>
                <w:b/>
                <w:szCs w:val="28"/>
              </w:rPr>
              <w:t xml:space="preserve">. </w:t>
            </w:r>
            <w:r w:rsidR="007D1A69" w:rsidRPr="00BD37C5">
              <w:rPr>
                <w:b/>
                <w:szCs w:val="28"/>
              </w:rPr>
              <w:t>Принципы и методы информационно-</w:t>
            </w:r>
            <w:proofErr w:type="spellStart"/>
            <w:r w:rsidR="007D1A69" w:rsidRPr="00BD37C5">
              <w:rPr>
                <w:b/>
                <w:szCs w:val="28"/>
              </w:rPr>
              <w:t>консультационого</w:t>
            </w:r>
            <w:proofErr w:type="spellEnd"/>
            <w:r w:rsidR="007D1A69" w:rsidRPr="00BD37C5">
              <w:rPr>
                <w:b/>
                <w:szCs w:val="28"/>
              </w:rPr>
              <w:t xml:space="preserve"> обеспечения инновационных технологий хранения</w:t>
            </w:r>
          </w:p>
        </w:tc>
      </w:tr>
      <w:tr w:rsidR="00AB5B7D" w:rsidRPr="00C30FB6" w:rsidTr="007769C4">
        <w:tc>
          <w:tcPr>
            <w:tcW w:w="9648" w:type="dxa"/>
            <w:vAlign w:val="center"/>
          </w:tcPr>
          <w:p w:rsidR="00AB5B7D" w:rsidRPr="00BD37C5" w:rsidRDefault="00DD0B71" w:rsidP="00D776E8">
            <w:pPr>
              <w:keepNext w:val="0"/>
              <w:spacing w:line="360" w:lineRule="auto"/>
              <w:ind w:firstLine="0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7</w:t>
            </w:r>
            <w:r w:rsidR="00D776E8">
              <w:rPr>
                <w:b/>
                <w:szCs w:val="28"/>
              </w:rPr>
              <w:t xml:space="preserve">. </w:t>
            </w:r>
            <w:r w:rsidR="00AB5B7D" w:rsidRPr="00AB5B7D">
              <w:rPr>
                <w:b/>
                <w:szCs w:val="28"/>
              </w:rPr>
              <w:t>Современные технологии</w:t>
            </w:r>
            <w:r w:rsidR="00AB5B7D">
              <w:rPr>
                <w:b/>
                <w:szCs w:val="28"/>
              </w:rPr>
              <w:t xml:space="preserve"> получения белковых продуктов. </w:t>
            </w:r>
          </w:p>
        </w:tc>
      </w:tr>
      <w:tr w:rsidR="00AB5B7D" w:rsidRPr="00C30FB6" w:rsidTr="007769C4">
        <w:tc>
          <w:tcPr>
            <w:tcW w:w="9648" w:type="dxa"/>
            <w:vAlign w:val="center"/>
          </w:tcPr>
          <w:p w:rsidR="00AB5B7D" w:rsidRPr="007F3AB1" w:rsidRDefault="00DD0B71" w:rsidP="00D776E8">
            <w:pPr>
              <w:keepNext w:val="0"/>
              <w:spacing w:line="360" w:lineRule="auto"/>
              <w:ind w:firstLine="0"/>
              <w:jc w:val="left"/>
              <w:rPr>
                <w:b/>
                <w:color w:val="FF0000"/>
                <w:szCs w:val="28"/>
              </w:rPr>
            </w:pPr>
            <w:r w:rsidRPr="007F3AB1">
              <w:rPr>
                <w:b/>
                <w:color w:val="FF0000"/>
                <w:szCs w:val="28"/>
              </w:rPr>
              <w:t>8</w:t>
            </w:r>
            <w:r w:rsidR="00D776E8" w:rsidRPr="007F3AB1">
              <w:rPr>
                <w:b/>
                <w:color w:val="FF0000"/>
                <w:szCs w:val="28"/>
              </w:rPr>
              <w:t xml:space="preserve">. </w:t>
            </w:r>
            <w:r w:rsidR="00AB5B7D" w:rsidRPr="007F3AB1">
              <w:rPr>
                <w:b/>
                <w:color w:val="FF0000"/>
                <w:szCs w:val="28"/>
              </w:rPr>
              <w:t xml:space="preserve">Приоритетные направления развития </w:t>
            </w:r>
            <w:proofErr w:type="gramStart"/>
            <w:r w:rsidR="00AB5B7D" w:rsidRPr="007F3AB1">
              <w:rPr>
                <w:b/>
                <w:color w:val="FF0000"/>
                <w:szCs w:val="28"/>
              </w:rPr>
              <w:t>пищевых</w:t>
            </w:r>
            <w:proofErr w:type="gramEnd"/>
            <w:r w:rsidR="00AB5B7D" w:rsidRPr="007F3AB1">
              <w:rPr>
                <w:b/>
                <w:color w:val="FF0000"/>
                <w:szCs w:val="28"/>
              </w:rPr>
              <w:t xml:space="preserve"> и </w:t>
            </w:r>
          </w:p>
          <w:p w:rsidR="00AB5B7D" w:rsidRPr="00AB5B7D" w:rsidRDefault="00AB5B7D" w:rsidP="00D776E8">
            <w:pPr>
              <w:keepNext w:val="0"/>
              <w:spacing w:line="360" w:lineRule="auto"/>
              <w:ind w:firstLine="0"/>
              <w:jc w:val="left"/>
              <w:rPr>
                <w:b/>
                <w:szCs w:val="28"/>
              </w:rPr>
            </w:pPr>
            <w:r w:rsidRPr="007F3AB1">
              <w:rPr>
                <w:b/>
                <w:color w:val="FF0000"/>
                <w:szCs w:val="28"/>
              </w:rPr>
              <w:t>перерабатывающих отраслей АПК России</w:t>
            </w:r>
          </w:p>
        </w:tc>
      </w:tr>
      <w:tr w:rsidR="00AB5B7D" w:rsidRPr="00C30FB6" w:rsidTr="007769C4">
        <w:tc>
          <w:tcPr>
            <w:tcW w:w="9648" w:type="dxa"/>
            <w:vAlign w:val="center"/>
          </w:tcPr>
          <w:p w:rsidR="004E08F7" w:rsidRPr="007F3AB1" w:rsidRDefault="00DD0B71" w:rsidP="004E08F7">
            <w:pPr>
              <w:keepNext w:val="0"/>
              <w:spacing w:line="360" w:lineRule="auto"/>
              <w:ind w:firstLine="0"/>
              <w:jc w:val="left"/>
              <w:rPr>
                <w:b/>
                <w:color w:val="FF0000"/>
                <w:szCs w:val="28"/>
              </w:rPr>
            </w:pPr>
            <w:r w:rsidRPr="007F3AB1">
              <w:rPr>
                <w:b/>
                <w:color w:val="FF0000"/>
                <w:szCs w:val="28"/>
              </w:rPr>
              <w:t>9</w:t>
            </w:r>
            <w:r w:rsidR="00D776E8" w:rsidRPr="007F3AB1">
              <w:rPr>
                <w:b/>
                <w:color w:val="FF0000"/>
                <w:szCs w:val="28"/>
              </w:rPr>
              <w:t xml:space="preserve">. </w:t>
            </w:r>
            <w:r w:rsidR="00AB5B7D" w:rsidRPr="007F3AB1">
              <w:rPr>
                <w:b/>
                <w:color w:val="FF0000"/>
                <w:szCs w:val="28"/>
              </w:rPr>
              <w:t>Перспект</w:t>
            </w:r>
            <w:r w:rsidRPr="007F3AB1">
              <w:rPr>
                <w:b/>
                <w:color w:val="FF0000"/>
                <w:szCs w:val="28"/>
              </w:rPr>
              <w:t>ивные технологии в хлебопечении</w:t>
            </w:r>
            <w:r w:rsidR="004E08F7" w:rsidRPr="007F3AB1">
              <w:rPr>
                <w:b/>
                <w:color w:val="FF0000"/>
                <w:szCs w:val="28"/>
              </w:rPr>
              <w:t>. Современная технология производства муки и макаронных изделий</w:t>
            </w:r>
          </w:p>
          <w:p w:rsidR="004E08F7" w:rsidRPr="007F3AB1" w:rsidRDefault="004E08F7" w:rsidP="004E08F7">
            <w:pPr>
              <w:keepNext w:val="0"/>
              <w:spacing w:line="360" w:lineRule="auto"/>
              <w:ind w:firstLine="0"/>
              <w:jc w:val="left"/>
              <w:rPr>
                <w:b/>
                <w:color w:val="FF0000"/>
                <w:szCs w:val="28"/>
              </w:rPr>
            </w:pPr>
            <w:r w:rsidRPr="007F3AB1">
              <w:rPr>
                <w:b/>
                <w:color w:val="FF0000"/>
                <w:szCs w:val="28"/>
              </w:rPr>
              <w:t>1</w:t>
            </w:r>
            <w:r w:rsidR="00DD0B71" w:rsidRPr="007F3AB1">
              <w:rPr>
                <w:b/>
                <w:color w:val="FF0000"/>
                <w:szCs w:val="28"/>
              </w:rPr>
              <w:t>0</w:t>
            </w:r>
            <w:r w:rsidRPr="007F3AB1">
              <w:rPr>
                <w:b/>
                <w:color w:val="FF0000"/>
                <w:szCs w:val="28"/>
              </w:rPr>
              <w:t>.Характеристика крупяного сырья. Ассортимент и современная технология производства круп.</w:t>
            </w:r>
          </w:p>
          <w:p w:rsidR="004E08F7" w:rsidRPr="007F3AB1" w:rsidRDefault="004E08F7" w:rsidP="004E08F7">
            <w:pPr>
              <w:keepNext w:val="0"/>
              <w:spacing w:line="360" w:lineRule="auto"/>
              <w:ind w:firstLine="0"/>
              <w:jc w:val="left"/>
              <w:rPr>
                <w:b/>
                <w:color w:val="FF0000"/>
                <w:szCs w:val="28"/>
              </w:rPr>
            </w:pPr>
            <w:r w:rsidRPr="007F3AB1">
              <w:rPr>
                <w:b/>
                <w:color w:val="FF0000"/>
                <w:szCs w:val="28"/>
              </w:rPr>
              <w:t>1</w:t>
            </w:r>
            <w:r w:rsidR="00DD0B71" w:rsidRPr="007F3AB1">
              <w:rPr>
                <w:b/>
                <w:color w:val="FF0000"/>
                <w:szCs w:val="28"/>
              </w:rPr>
              <w:t>1</w:t>
            </w:r>
            <w:r w:rsidRPr="007F3AB1">
              <w:rPr>
                <w:b/>
                <w:color w:val="FF0000"/>
                <w:szCs w:val="28"/>
              </w:rPr>
              <w:t>.Основные методы хранения зерна.</w:t>
            </w:r>
            <w:r w:rsidR="00DD0B71" w:rsidRPr="007F3AB1">
              <w:rPr>
                <w:b/>
                <w:color w:val="FF0000"/>
                <w:szCs w:val="28"/>
              </w:rPr>
              <w:t xml:space="preserve"> </w:t>
            </w:r>
            <w:r w:rsidRPr="007F3AB1">
              <w:rPr>
                <w:b/>
                <w:color w:val="FF0000"/>
                <w:szCs w:val="28"/>
              </w:rPr>
              <w:t>Инновационные методы хранения зерна.</w:t>
            </w:r>
          </w:p>
          <w:p w:rsidR="004E08F7" w:rsidRPr="007F3AB1" w:rsidRDefault="004E08F7" w:rsidP="004E08F7">
            <w:pPr>
              <w:keepNext w:val="0"/>
              <w:spacing w:line="360" w:lineRule="auto"/>
              <w:ind w:firstLine="0"/>
              <w:jc w:val="left"/>
              <w:rPr>
                <w:b/>
                <w:color w:val="FF0000"/>
                <w:szCs w:val="28"/>
              </w:rPr>
            </w:pPr>
            <w:r w:rsidRPr="007F3AB1">
              <w:rPr>
                <w:b/>
                <w:color w:val="FF0000"/>
                <w:szCs w:val="28"/>
              </w:rPr>
              <w:t>1</w:t>
            </w:r>
            <w:r w:rsidR="00DD0B71" w:rsidRPr="007F3AB1">
              <w:rPr>
                <w:b/>
                <w:color w:val="FF0000"/>
                <w:szCs w:val="28"/>
              </w:rPr>
              <w:t>2</w:t>
            </w:r>
            <w:r w:rsidRPr="007F3AB1">
              <w:rPr>
                <w:b/>
                <w:color w:val="FF0000"/>
                <w:szCs w:val="28"/>
              </w:rPr>
              <w:t>.Глубокая переработка зерна. Производство  клейковины.</w:t>
            </w:r>
          </w:p>
          <w:p w:rsidR="004E08F7" w:rsidRPr="007F3AB1" w:rsidRDefault="004E08F7" w:rsidP="004E08F7">
            <w:pPr>
              <w:keepNext w:val="0"/>
              <w:spacing w:line="360" w:lineRule="auto"/>
              <w:ind w:firstLine="0"/>
              <w:jc w:val="left"/>
              <w:rPr>
                <w:b/>
                <w:color w:val="FF0000"/>
                <w:szCs w:val="28"/>
              </w:rPr>
            </w:pPr>
            <w:r w:rsidRPr="007F3AB1">
              <w:rPr>
                <w:b/>
                <w:color w:val="FF0000"/>
                <w:szCs w:val="28"/>
              </w:rPr>
              <w:t>1</w:t>
            </w:r>
            <w:r w:rsidR="00DD0B71" w:rsidRPr="007F3AB1">
              <w:rPr>
                <w:b/>
                <w:color w:val="FF0000"/>
                <w:szCs w:val="28"/>
              </w:rPr>
              <w:t>3</w:t>
            </w:r>
            <w:r w:rsidRPr="007F3AB1">
              <w:rPr>
                <w:b/>
                <w:color w:val="FF0000"/>
                <w:szCs w:val="28"/>
              </w:rPr>
              <w:t>.Глубокая переработка зерна. Выделение витаминов.</w:t>
            </w:r>
          </w:p>
          <w:p w:rsidR="004E08F7" w:rsidRDefault="004E08F7" w:rsidP="004E08F7">
            <w:pPr>
              <w:keepNext w:val="0"/>
              <w:spacing w:line="360" w:lineRule="auto"/>
              <w:ind w:firstLine="0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  <w:r w:rsidR="00DD0B71">
              <w:rPr>
                <w:b/>
                <w:szCs w:val="28"/>
              </w:rPr>
              <w:t>4</w:t>
            </w:r>
            <w:r>
              <w:rPr>
                <w:b/>
                <w:szCs w:val="28"/>
              </w:rPr>
              <w:t>.</w:t>
            </w:r>
            <w:r w:rsidRPr="004E08F7">
              <w:rPr>
                <w:b/>
                <w:szCs w:val="28"/>
              </w:rPr>
              <w:t>Глубокая переработка зерна. Выделение аминокислот.</w:t>
            </w:r>
          </w:p>
          <w:p w:rsidR="004E08F7" w:rsidRDefault="007F3AB1" w:rsidP="004E08F7">
            <w:pPr>
              <w:keepNext w:val="0"/>
              <w:spacing w:line="360" w:lineRule="auto"/>
              <w:ind w:firstLine="0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15</w:t>
            </w:r>
            <w:r w:rsidR="004E08F7">
              <w:rPr>
                <w:b/>
                <w:szCs w:val="28"/>
              </w:rPr>
              <w:t>.</w:t>
            </w:r>
            <w:r w:rsidR="004E08F7" w:rsidRPr="004E08F7">
              <w:rPr>
                <w:b/>
                <w:szCs w:val="28"/>
              </w:rPr>
              <w:t>Перспективы развития глубокой переработки зерна в России.</w:t>
            </w:r>
          </w:p>
          <w:p w:rsidR="004E08F7" w:rsidRPr="00AB5B7D" w:rsidRDefault="007F3AB1" w:rsidP="004E08F7">
            <w:pPr>
              <w:keepNext w:val="0"/>
              <w:spacing w:line="360" w:lineRule="auto"/>
              <w:ind w:firstLine="0"/>
              <w:jc w:val="left"/>
              <w:rPr>
                <w:b/>
                <w:szCs w:val="28"/>
              </w:rPr>
            </w:pPr>
            <w:r w:rsidRPr="007F3AB1">
              <w:rPr>
                <w:b/>
                <w:color w:val="FF0000"/>
                <w:szCs w:val="28"/>
              </w:rPr>
              <w:t>16</w:t>
            </w:r>
            <w:r w:rsidR="004E08F7" w:rsidRPr="007F3AB1">
              <w:rPr>
                <w:b/>
                <w:color w:val="FF0000"/>
                <w:szCs w:val="28"/>
              </w:rPr>
              <w:t>.Развитие  глубокой переработки зерна в Европе.</w:t>
            </w:r>
          </w:p>
        </w:tc>
      </w:tr>
    </w:tbl>
    <w:p w:rsidR="00FB7728" w:rsidRDefault="00FB7728" w:rsidP="004E08F7">
      <w:pPr>
        <w:ind w:firstLine="0"/>
      </w:pPr>
    </w:p>
    <w:sectPr w:rsidR="00FB7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F35B2"/>
    <w:multiLevelType w:val="hybridMultilevel"/>
    <w:tmpl w:val="C0FE4B1A"/>
    <w:lvl w:ilvl="0" w:tplc="69EA9F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AA46A16"/>
    <w:multiLevelType w:val="hybridMultilevel"/>
    <w:tmpl w:val="6E1A54B8"/>
    <w:lvl w:ilvl="0" w:tplc="C24688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0AA4B0A"/>
    <w:multiLevelType w:val="hybridMultilevel"/>
    <w:tmpl w:val="D5C221A0"/>
    <w:lvl w:ilvl="0" w:tplc="DE7017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3955435"/>
    <w:multiLevelType w:val="hybridMultilevel"/>
    <w:tmpl w:val="D14E5B1E"/>
    <w:lvl w:ilvl="0" w:tplc="7C74F4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714"/>
    <w:rsid w:val="000C720F"/>
    <w:rsid w:val="0010243E"/>
    <w:rsid w:val="001F7B7E"/>
    <w:rsid w:val="002448D2"/>
    <w:rsid w:val="003D1846"/>
    <w:rsid w:val="004E08F7"/>
    <w:rsid w:val="005E2046"/>
    <w:rsid w:val="00605714"/>
    <w:rsid w:val="007769C4"/>
    <w:rsid w:val="007D1A69"/>
    <w:rsid w:val="007F3AB1"/>
    <w:rsid w:val="00933358"/>
    <w:rsid w:val="00AB5B7D"/>
    <w:rsid w:val="00BE6F85"/>
    <w:rsid w:val="00D776E8"/>
    <w:rsid w:val="00DD0B71"/>
    <w:rsid w:val="00EB7614"/>
    <w:rsid w:val="00FB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A69"/>
    <w:pPr>
      <w:keepNext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A69"/>
    <w:pPr>
      <w:keepNext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2020-10-21T11:24:00Z</dcterms:created>
  <dcterms:modified xsi:type="dcterms:W3CDTF">2020-10-21T11:24:00Z</dcterms:modified>
</cp:coreProperties>
</file>